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0A6502" w14:textId="77777777" w:rsidR="00C91911" w:rsidRDefault="00000000">
      <w:pPr>
        <w:spacing w:line="560" w:lineRule="exact"/>
        <w:rPr>
          <w:rFonts w:ascii="黑体" w:eastAsia="黑体" w:hAnsi="黑体" w:cs="黑体" w:hint="eastAsia"/>
          <w:sz w:val="32"/>
          <w:szCs w:val="32"/>
          <w:shd w:val="clear" w:color="auto" w:fill="FFFFFF"/>
        </w:rPr>
      </w:pPr>
      <w:r>
        <w:rPr>
          <w:rFonts w:ascii="黑体" w:eastAsia="黑体" w:hAnsi="黑体" w:cs="黑体" w:hint="eastAsia"/>
          <w:sz w:val="32"/>
          <w:szCs w:val="32"/>
          <w:shd w:val="clear" w:color="auto" w:fill="FFFFFF"/>
        </w:rPr>
        <w:t>附件1</w:t>
      </w:r>
    </w:p>
    <w:p w14:paraId="7BD1FDED" w14:textId="77777777" w:rsidR="00C91911" w:rsidRDefault="00000000">
      <w:pPr>
        <w:spacing w:afterLines="50" w:after="156" w:line="360" w:lineRule="auto"/>
        <w:jc w:val="center"/>
        <w:rPr>
          <w:rFonts w:ascii="华文中宋" w:eastAsia="华文中宋" w:hAnsi="华文中宋" w:hint="eastAsia"/>
          <w:b/>
          <w:sz w:val="36"/>
        </w:rPr>
      </w:pPr>
      <w:r>
        <w:rPr>
          <w:rFonts w:ascii="方正小标宋简体" w:eastAsia="方正小标宋简体" w:hAnsi="方正小标宋简体" w:cs="方正小标宋简体" w:hint="eastAsia"/>
          <w:bCs/>
          <w:sz w:val="36"/>
        </w:rPr>
        <w:t>绩效评价项目名单</w:t>
      </w:r>
    </w:p>
    <w:tbl>
      <w:tblPr>
        <w:tblW w:w="14513" w:type="dxa"/>
        <w:tblLayout w:type="fixed"/>
        <w:tblLook w:val="04A0" w:firstRow="1" w:lastRow="0" w:firstColumn="1" w:lastColumn="0" w:noHBand="0" w:noVBand="1"/>
      </w:tblPr>
      <w:tblGrid>
        <w:gridCol w:w="735"/>
        <w:gridCol w:w="2118"/>
        <w:gridCol w:w="4978"/>
        <w:gridCol w:w="4759"/>
        <w:gridCol w:w="1923"/>
      </w:tblGrid>
      <w:tr w:rsidR="00C91911" w14:paraId="45534EC3" w14:textId="77777777">
        <w:trPr>
          <w:trHeight w:val="658"/>
          <w:tblHeader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2076535" w14:textId="77777777" w:rsidR="00C91911" w:rsidRDefault="00000000">
            <w:pPr>
              <w:widowControl/>
              <w:jc w:val="center"/>
              <w:textAlignment w:val="center"/>
              <w:rPr>
                <w:rFonts w:ascii="黑体" w:eastAsia="黑体" w:hAnsi="黑体" w:cs="黑体" w:hint="eastAsia"/>
                <w:sz w:val="24"/>
              </w:rPr>
            </w:pPr>
            <w:r>
              <w:rPr>
                <w:rFonts w:ascii="黑体" w:eastAsia="黑体" w:hAnsi="黑体" w:cs="黑体" w:hint="eastAsia"/>
                <w:kern w:val="0"/>
                <w:sz w:val="24"/>
                <w:lang w:bidi="ar"/>
              </w:rPr>
              <w:t>序号</w:t>
            </w:r>
          </w:p>
        </w:tc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C282B0" w14:textId="77777777" w:rsidR="00C91911" w:rsidRDefault="00000000">
            <w:pPr>
              <w:widowControl/>
              <w:jc w:val="center"/>
              <w:textAlignment w:val="center"/>
              <w:rPr>
                <w:rFonts w:ascii="黑体" w:eastAsia="黑体" w:hAnsi="黑体" w:cs="黑体" w:hint="eastAsia"/>
                <w:sz w:val="24"/>
              </w:rPr>
            </w:pPr>
            <w:r>
              <w:rPr>
                <w:rFonts w:ascii="黑体" w:eastAsia="黑体" w:hAnsi="黑体" w:cs="黑体" w:hint="eastAsia"/>
                <w:kern w:val="0"/>
                <w:sz w:val="24"/>
                <w:lang w:bidi="ar"/>
              </w:rPr>
              <w:t>项目编号</w:t>
            </w:r>
          </w:p>
        </w:tc>
        <w:tc>
          <w:tcPr>
            <w:tcW w:w="4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1C6B03" w14:textId="77777777" w:rsidR="00C91911" w:rsidRDefault="00000000">
            <w:pPr>
              <w:widowControl/>
              <w:jc w:val="center"/>
              <w:textAlignment w:val="center"/>
              <w:rPr>
                <w:rFonts w:ascii="黑体" w:eastAsia="黑体" w:hAnsi="黑体" w:cs="黑体" w:hint="eastAsia"/>
                <w:sz w:val="24"/>
              </w:rPr>
            </w:pPr>
            <w:r>
              <w:rPr>
                <w:rFonts w:ascii="黑体" w:eastAsia="黑体" w:hAnsi="黑体" w:cs="黑体" w:hint="eastAsia"/>
                <w:kern w:val="0"/>
                <w:sz w:val="24"/>
                <w:lang w:bidi="ar"/>
              </w:rPr>
              <w:t>项目名称</w:t>
            </w:r>
          </w:p>
        </w:tc>
        <w:tc>
          <w:tcPr>
            <w:tcW w:w="4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421A19" w14:textId="77777777" w:rsidR="00C91911" w:rsidRDefault="00000000">
            <w:pPr>
              <w:widowControl/>
              <w:jc w:val="center"/>
              <w:textAlignment w:val="center"/>
              <w:rPr>
                <w:rFonts w:ascii="黑体" w:eastAsia="黑体" w:hAnsi="黑体" w:cs="黑体" w:hint="eastAsia"/>
                <w:sz w:val="24"/>
              </w:rPr>
            </w:pPr>
            <w:r>
              <w:rPr>
                <w:rFonts w:ascii="黑体" w:eastAsia="黑体" w:hAnsi="黑体" w:cs="黑体" w:hint="eastAsia"/>
                <w:kern w:val="0"/>
                <w:sz w:val="24"/>
                <w:lang w:bidi="ar"/>
              </w:rPr>
              <w:t>牵头单位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EFF9EA" w14:textId="77777777" w:rsidR="00C91911" w:rsidRDefault="00000000">
            <w:pPr>
              <w:widowControl/>
              <w:jc w:val="center"/>
              <w:textAlignment w:val="center"/>
              <w:rPr>
                <w:rFonts w:ascii="黑体" w:eastAsia="黑体" w:hAnsi="黑体" w:cs="黑体" w:hint="eastAsia"/>
                <w:sz w:val="24"/>
              </w:rPr>
            </w:pPr>
            <w:r>
              <w:rPr>
                <w:rFonts w:ascii="黑体" w:eastAsia="黑体" w:hAnsi="黑体" w:cs="黑体" w:hint="eastAsia"/>
                <w:kern w:val="0"/>
                <w:sz w:val="24"/>
                <w:lang w:bidi="ar"/>
              </w:rPr>
              <w:t>所属区域</w:t>
            </w:r>
          </w:p>
        </w:tc>
      </w:tr>
      <w:tr w:rsidR="00AC5F0F" w14:paraId="64DA9AB3" w14:textId="77777777" w:rsidTr="00C80C96">
        <w:trPr>
          <w:trHeight w:val="658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763B26" w14:textId="7FB4B475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1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7BE9C9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2024—揭榜挂帅</w:t>
            </w:r>
          </w:p>
          <w:p w14:paraId="64C7EA75" w14:textId="76C492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—高—3</w:t>
            </w:r>
          </w:p>
        </w:tc>
        <w:tc>
          <w:tcPr>
            <w:tcW w:w="4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3E640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超薄高安全性5μm锂离子电池隔膜</w:t>
            </w:r>
          </w:p>
          <w:p w14:paraId="647A798C" w14:textId="58150B60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关键技术研究与开发</w:t>
            </w:r>
          </w:p>
        </w:tc>
        <w:tc>
          <w:tcPr>
            <w:tcW w:w="4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95D10B" w14:textId="3A6251E5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中材锂膜（内蒙古）有限公司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815D07" w14:textId="68EC86DF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土默特左旗</w:t>
            </w:r>
          </w:p>
        </w:tc>
      </w:tr>
      <w:tr w:rsidR="00AC5F0F" w14:paraId="7AC70EB5" w14:textId="77777777">
        <w:trPr>
          <w:trHeight w:val="658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875AE3" w14:textId="54FEFA31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2</w:t>
            </w:r>
          </w:p>
        </w:tc>
        <w:tc>
          <w:tcPr>
            <w:tcW w:w="2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D11A31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2024—揭榜挂帅</w:t>
            </w:r>
          </w:p>
          <w:p w14:paraId="67B69266" w14:textId="74E6B552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—高—4</w:t>
            </w:r>
          </w:p>
        </w:tc>
        <w:tc>
          <w:tcPr>
            <w:tcW w:w="4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C6FDBA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储能型钠离子电池硬碳负极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材料制备</w:t>
            </w:r>
          </w:p>
          <w:p w14:paraId="621B4E63" w14:textId="5A00BAFC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关键技术研究</w:t>
            </w:r>
          </w:p>
        </w:tc>
        <w:tc>
          <w:tcPr>
            <w:tcW w:w="47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9B050E" w14:textId="69123D65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内蒙古斯诺新材料科技有限公司</w:t>
            </w:r>
          </w:p>
        </w:tc>
        <w:tc>
          <w:tcPr>
            <w:tcW w:w="1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1DC2CC" w14:textId="7BCA4273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土默特左旗</w:t>
            </w:r>
          </w:p>
        </w:tc>
      </w:tr>
      <w:tr w:rsidR="00AC5F0F" w14:paraId="35D4DD5E" w14:textId="77777777" w:rsidTr="00C80C96">
        <w:trPr>
          <w:trHeight w:val="658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2FBD59" w14:textId="19643229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3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E51674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2024—揭榜挂帅</w:t>
            </w:r>
          </w:p>
          <w:p w14:paraId="767FC6E3" w14:textId="769B2585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—农—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1—2</w:t>
            </w:r>
          </w:p>
        </w:tc>
        <w:tc>
          <w:tcPr>
            <w:tcW w:w="4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FB672A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奶牛集约养殖基地粪水高效处理与</w:t>
            </w:r>
          </w:p>
          <w:p w14:paraId="1EFDDE37" w14:textId="1FB175E0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多元资源化利用</w:t>
            </w:r>
          </w:p>
        </w:tc>
        <w:tc>
          <w:tcPr>
            <w:tcW w:w="4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429F41" w14:textId="7603CE04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内蒙古优然牧业有限责任公司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E427B9" w14:textId="0B035FC6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土默特左旗</w:t>
            </w:r>
          </w:p>
        </w:tc>
      </w:tr>
      <w:tr w:rsidR="00AC5F0F" w14:paraId="114BCD9E" w14:textId="77777777">
        <w:trPr>
          <w:trHeight w:val="658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0DDD3D" w14:textId="7C40E596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4</w:t>
            </w:r>
          </w:p>
        </w:tc>
        <w:tc>
          <w:tcPr>
            <w:tcW w:w="2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9DC696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2024—揭榜挂帅</w:t>
            </w:r>
          </w:p>
          <w:p w14:paraId="6433CC73" w14:textId="09D8500C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—农—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2—2</w:t>
            </w:r>
          </w:p>
        </w:tc>
        <w:tc>
          <w:tcPr>
            <w:tcW w:w="4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8390E2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耐盐碱苜蓿品种选育与种植综合技术</w:t>
            </w:r>
          </w:p>
          <w:p w14:paraId="0E1D820B" w14:textId="345A149B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集成研究与示范</w:t>
            </w:r>
          </w:p>
        </w:tc>
        <w:tc>
          <w:tcPr>
            <w:tcW w:w="47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129666" w14:textId="7ED5445D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内蒙古正时生态农业（集团）有限公司</w:t>
            </w:r>
          </w:p>
        </w:tc>
        <w:tc>
          <w:tcPr>
            <w:tcW w:w="1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207595" w14:textId="56AC9D9E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土默特左旗</w:t>
            </w:r>
          </w:p>
        </w:tc>
      </w:tr>
      <w:tr w:rsidR="00AC5F0F" w14:paraId="72E831B4" w14:textId="77777777">
        <w:trPr>
          <w:trHeight w:val="658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1BDCE0" w14:textId="0AF5826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5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2FA126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2024—揭榜挂帅</w:t>
            </w:r>
          </w:p>
          <w:p w14:paraId="68AD8960" w14:textId="2645D399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—农—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1—1</w:t>
            </w:r>
          </w:p>
        </w:tc>
        <w:tc>
          <w:tcPr>
            <w:tcW w:w="4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34F2D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奶牛集约养殖基地粪水高效处理与</w:t>
            </w:r>
          </w:p>
          <w:p w14:paraId="04DBF556" w14:textId="48914CD6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多元资源化利用</w:t>
            </w:r>
          </w:p>
        </w:tc>
        <w:tc>
          <w:tcPr>
            <w:tcW w:w="4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5F9DA4" w14:textId="093D7F45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内蒙古华蒙科创环保科技工程有限公司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2F554D" w14:textId="17481F29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和林格尔县</w:t>
            </w:r>
          </w:p>
        </w:tc>
      </w:tr>
      <w:tr w:rsidR="00AC5F0F" w14:paraId="7F0964F1" w14:textId="77777777">
        <w:trPr>
          <w:trHeight w:val="658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C7B236" w14:textId="18490053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6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9E3217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2024—揭榜挂帅</w:t>
            </w:r>
          </w:p>
          <w:p w14:paraId="38E80FD4" w14:textId="26F47034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—农—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2—1</w:t>
            </w:r>
          </w:p>
        </w:tc>
        <w:tc>
          <w:tcPr>
            <w:tcW w:w="4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813830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耐盐碱苜蓿品种选育与种植综合技术</w:t>
            </w:r>
          </w:p>
          <w:p w14:paraId="4BBC14A1" w14:textId="1A552CE2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集成研究与示范</w:t>
            </w:r>
          </w:p>
        </w:tc>
        <w:tc>
          <w:tcPr>
            <w:tcW w:w="4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70308B" w14:textId="50A78A5B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蒙草生态环境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（集团）股份有限公司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0305FC" w14:textId="46739E00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和林格尔县</w:t>
            </w:r>
          </w:p>
        </w:tc>
      </w:tr>
      <w:tr w:rsidR="00AC5F0F" w14:paraId="498FAC4A" w14:textId="77777777">
        <w:trPr>
          <w:trHeight w:val="658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726DEF" w14:textId="718B2853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7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F03162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2024—揭榜挂帅</w:t>
            </w:r>
          </w:p>
          <w:p w14:paraId="2FA341FD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—农—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3</w:t>
            </w:r>
          </w:p>
        </w:tc>
        <w:tc>
          <w:tcPr>
            <w:tcW w:w="4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274208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鲜奶品质提升加工关键技术创新与应用</w:t>
            </w:r>
          </w:p>
        </w:tc>
        <w:tc>
          <w:tcPr>
            <w:tcW w:w="4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1CEC71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内蒙古蒙牛乳业（集团）股份有限公司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A7AC73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和林格尔县</w:t>
            </w:r>
          </w:p>
        </w:tc>
      </w:tr>
      <w:tr w:rsidR="00AC5F0F" w14:paraId="04B0BB97" w14:textId="77777777">
        <w:trPr>
          <w:trHeight w:val="658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634877B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8</w:t>
            </w:r>
          </w:p>
        </w:tc>
        <w:tc>
          <w:tcPr>
            <w:tcW w:w="2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3E5300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2024</w:t>
            </w: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—科技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突围</w:t>
            </w:r>
          </w:p>
          <w:p w14:paraId="4A02EE42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—高新—2</w:t>
            </w:r>
          </w:p>
        </w:tc>
        <w:tc>
          <w:tcPr>
            <w:tcW w:w="4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7B29D9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航空航天飞行器仿真计算开发及应用</w:t>
            </w:r>
          </w:p>
        </w:tc>
        <w:tc>
          <w:tcPr>
            <w:tcW w:w="47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015BCD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内蒙动力机械研究所</w:t>
            </w:r>
          </w:p>
        </w:tc>
        <w:tc>
          <w:tcPr>
            <w:tcW w:w="1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2B8597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新城区</w:t>
            </w:r>
          </w:p>
        </w:tc>
      </w:tr>
      <w:tr w:rsidR="00AC5F0F" w14:paraId="1646FE5C" w14:textId="77777777" w:rsidTr="003B1265">
        <w:trPr>
          <w:trHeight w:val="658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5ED221" w14:textId="72E28253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9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281224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2024—揭榜挂帅</w:t>
            </w:r>
          </w:p>
          <w:p w14:paraId="12B00858" w14:textId="354CDF66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—高—1</w:t>
            </w:r>
          </w:p>
        </w:tc>
        <w:tc>
          <w:tcPr>
            <w:tcW w:w="4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230A52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N型M10高效太阳能电池用单晶硅棒的</w:t>
            </w:r>
          </w:p>
          <w:p w14:paraId="063CCEF8" w14:textId="184FC375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研发及产业化</w:t>
            </w:r>
          </w:p>
        </w:tc>
        <w:tc>
          <w:tcPr>
            <w:tcW w:w="4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DCC001" w14:textId="470A26E9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内蒙古中环晶体材料有限公司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BEE43E" w14:textId="6B839674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赛罕区</w:t>
            </w:r>
          </w:p>
        </w:tc>
      </w:tr>
      <w:tr w:rsidR="00AC5F0F" w14:paraId="75F610D5" w14:textId="77777777">
        <w:trPr>
          <w:trHeight w:val="658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193925" w14:textId="6CEA879C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10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B1F723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2024—揭榜挂帅</w:t>
            </w:r>
          </w:p>
          <w:p w14:paraId="0362EA7C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—高—2</w:t>
            </w:r>
          </w:p>
        </w:tc>
        <w:tc>
          <w:tcPr>
            <w:tcW w:w="4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CA58B0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12英寸集成电路应用于先进逻辑产品的</w:t>
            </w:r>
          </w:p>
          <w:p w14:paraId="61B90FE8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单晶硅衬底研发及产业化项目</w:t>
            </w:r>
          </w:p>
        </w:tc>
        <w:tc>
          <w:tcPr>
            <w:tcW w:w="4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A42B6C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内蒙古中环领先半导体材料有限公司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22968B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赛罕区</w:t>
            </w:r>
          </w:p>
        </w:tc>
      </w:tr>
      <w:tr w:rsidR="00AC5F0F" w14:paraId="7D78C9C4" w14:textId="77777777">
        <w:trPr>
          <w:trHeight w:val="658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F0C060" w14:textId="3D2FC7AE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85FE6A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2024—揭榜挂帅</w:t>
            </w:r>
          </w:p>
          <w:p w14:paraId="4F1D2ECF" w14:textId="017E21E5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—社—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1</w:t>
            </w:r>
          </w:p>
        </w:tc>
        <w:tc>
          <w:tcPr>
            <w:tcW w:w="4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3EF80C" w14:textId="5EE70B8E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氨基酸绿色生产菌种的构建及产业化应用</w:t>
            </w:r>
          </w:p>
        </w:tc>
        <w:tc>
          <w:tcPr>
            <w:tcW w:w="4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EEB87" w14:textId="60B33DB9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内蒙古阜丰生物科技有限公司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5E8DF6" w14:textId="5753C02A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经济技术开发区</w:t>
            </w:r>
          </w:p>
        </w:tc>
      </w:tr>
      <w:tr w:rsidR="00AC5F0F" w14:paraId="04FB7039" w14:textId="77777777">
        <w:trPr>
          <w:trHeight w:val="658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5D6F90" w14:textId="0A3F0BD8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12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7CCE48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2024—揭榜挂帅</w:t>
            </w:r>
          </w:p>
          <w:p w14:paraId="2C8DCE7E" w14:textId="390282FD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—社—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2</w:t>
            </w:r>
          </w:p>
        </w:tc>
        <w:tc>
          <w:tcPr>
            <w:tcW w:w="4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376FD2" w14:textId="3067EDDE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经典中（蒙）成药儿童用药的二次开发</w:t>
            </w:r>
          </w:p>
        </w:tc>
        <w:tc>
          <w:tcPr>
            <w:tcW w:w="4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C9A009" w14:textId="1E1D1BD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内蒙古大唐药业股份有限公司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0D3D74" w14:textId="5DC1D7CD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经济技术开发区</w:t>
            </w:r>
          </w:p>
        </w:tc>
      </w:tr>
      <w:tr w:rsidR="00AC5F0F" w14:paraId="6C7EB9EC" w14:textId="77777777">
        <w:trPr>
          <w:trHeight w:val="658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E15546" w14:textId="6A65798B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13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9115A6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2024—揭榜挂帅</w:t>
            </w:r>
          </w:p>
          <w:p w14:paraId="20F87C7D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—社—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3</w:t>
            </w:r>
          </w:p>
        </w:tc>
        <w:tc>
          <w:tcPr>
            <w:tcW w:w="4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CC928F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动物mRNA疫苗递送系统的筛选</w:t>
            </w:r>
          </w:p>
        </w:tc>
        <w:tc>
          <w:tcPr>
            <w:tcW w:w="4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1F7F44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金</w:t>
            </w: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宇保灵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生物药品有限公司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6255B5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经济技术开发区</w:t>
            </w:r>
          </w:p>
        </w:tc>
      </w:tr>
      <w:tr w:rsidR="00AC5F0F" w14:paraId="4A7FA79F" w14:textId="77777777">
        <w:trPr>
          <w:trHeight w:val="658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AF8347" w14:textId="33A90F34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14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2DA71A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2024</w:t>
            </w: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—科技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突围</w:t>
            </w:r>
          </w:p>
          <w:p w14:paraId="3CC367E8" w14:textId="10705888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—高新—1</w:t>
            </w:r>
          </w:p>
        </w:tc>
        <w:tc>
          <w:tcPr>
            <w:tcW w:w="4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0102D8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微电网</w:t>
            </w: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绿电消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纳储能技术研发及</w:t>
            </w:r>
          </w:p>
          <w:p w14:paraId="2F75F3D8" w14:textId="5ED6DD1A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装备制造应用</w:t>
            </w:r>
          </w:p>
        </w:tc>
        <w:tc>
          <w:tcPr>
            <w:tcW w:w="4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1860A9" w14:textId="73ED16F8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内蒙古中电储能技术有限公司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412044" w14:textId="699710D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经济技术开发区</w:t>
            </w:r>
          </w:p>
        </w:tc>
      </w:tr>
      <w:tr w:rsidR="00AC5F0F" w14:paraId="5BCF6755" w14:textId="77777777">
        <w:trPr>
          <w:trHeight w:val="658"/>
        </w:trPr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ACB59E" w14:textId="139F294C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15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C04C49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2024</w:t>
            </w: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—科技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突围</w:t>
            </w:r>
          </w:p>
          <w:p w14:paraId="473B56D9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—农社—1</w:t>
            </w:r>
          </w:p>
        </w:tc>
        <w:tc>
          <w:tcPr>
            <w:tcW w:w="4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7FA3DD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基于</w:t>
            </w:r>
            <w:proofErr w:type="gramStart"/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脑机接口</w:t>
            </w:r>
            <w:proofErr w:type="gramEnd"/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技术的多点经颅电刺激</w:t>
            </w:r>
          </w:p>
          <w:p w14:paraId="1DBE37BE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和认知系统研发与产业化及康复决策</w:t>
            </w:r>
          </w:p>
          <w:p w14:paraId="256D416D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平台建设应用示范</w:t>
            </w:r>
          </w:p>
        </w:tc>
        <w:tc>
          <w:tcPr>
            <w:tcW w:w="4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73BE6C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内蒙古神康医疗科技有限公司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5D2E8B" w14:textId="77777777" w:rsidR="00AC5F0F" w:rsidRDefault="00AC5F0F" w:rsidP="00AC5F0F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经济技术开发区</w:t>
            </w:r>
          </w:p>
        </w:tc>
      </w:tr>
    </w:tbl>
    <w:p w14:paraId="79F17201" w14:textId="77777777" w:rsidR="00C91911" w:rsidRDefault="00C91911">
      <w:pPr>
        <w:spacing w:line="560" w:lineRule="exact"/>
        <w:rPr>
          <w:rFonts w:ascii="方正仿宋_GB2312" w:eastAsia="方正仿宋_GB2312" w:hAnsi="方正仿宋_GB2312" w:cs="方正仿宋_GB2312" w:hint="eastAsia"/>
          <w:sz w:val="32"/>
          <w:szCs w:val="32"/>
        </w:rPr>
        <w:sectPr w:rsidR="00C91911">
          <w:footerReference w:type="default" r:id="rId8"/>
          <w:pgSz w:w="16838" w:h="11906" w:orient="landscape"/>
          <w:pgMar w:top="1417" w:right="1440" w:bottom="1417" w:left="1440" w:header="851" w:footer="992" w:gutter="0"/>
          <w:cols w:space="425"/>
          <w:docGrid w:type="lines" w:linePitch="312"/>
        </w:sectPr>
      </w:pPr>
    </w:p>
    <w:p w14:paraId="43B52504" w14:textId="77777777" w:rsidR="00C91911" w:rsidRDefault="00C91911">
      <w:pPr>
        <w:spacing w:line="560" w:lineRule="exact"/>
        <w:jc w:val="left"/>
        <w:rPr>
          <w:rFonts w:asciiTheme="minorEastAsia" w:hAnsiTheme="minorEastAsia" w:cstheme="minorEastAsia" w:hint="eastAsia"/>
          <w:b/>
          <w:bCs/>
          <w:sz w:val="28"/>
          <w:szCs w:val="28"/>
        </w:rPr>
      </w:pPr>
    </w:p>
    <w:sectPr w:rsidR="00C91911">
      <w:footerReference w:type="default" r:id="rId9"/>
      <w:pgSz w:w="11906" w:h="16838"/>
      <w:pgMar w:top="1587" w:right="1474" w:bottom="1474" w:left="1587" w:header="851" w:footer="992" w:gutter="0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0F6FF55" w14:textId="77777777" w:rsidR="007C330D" w:rsidRDefault="007C330D">
      <w:r>
        <w:separator/>
      </w:r>
    </w:p>
  </w:endnote>
  <w:endnote w:type="continuationSeparator" w:id="0">
    <w:p w14:paraId="27E15375" w14:textId="77777777" w:rsidR="007C330D" w:rsidRDefault="007C33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1" w:subsetted="1" w:fontKey="{C262B9D0-28C3-44C6-8213-B17C40002874}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2" w:subsetted="1" w:fontKey="{970A8DE5-3369-46FC-BD58-0D101049E456}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  <w:embedRegular r:id="rId3" w:subsetted="1" w:fontKey="{A5218711-554C-496D-AA5D-B7F26F6EB466}"/>
  </w:font>
  <w:font w:name="方正仿宋_GB2312">
    <w:altName w:val="微软雅黑"/>
    <w:charset w:val="86"/>
    <w:family w:val="auto"/>
    <w:pitch w:val="default"/>
    <w:sig w:usb0="00000000" w:usb1="00000000" w:usb2="00000012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DEA7F9" w14:textId="77777777" w:rsidR="00C91911" w:rsidRDefault="00000000">
    <w:pPr>
      <w:pStyle w:val="a6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A2BA595" wp14:editId="277C26C3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1" name="文本框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0E569C04" w14:textId="77777777" w:rsidR="00C91911" w:rsidRDefault="00000000">
                          <w:pPr>
                            <w:pStyle w:val="a4"/>
                            <w:rPr>
                              <w:rFonts w:hAnsi="宋体" w:cs="宋体" w:hint="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Ansi="宋体" w:cs="宋体" w:hint="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Ansi="宋体" w:cs="宋体" w:hint="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Ansi="宋体" w:cs="宋体" w:hint="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Ansi="宋体" w:cs="宋体" w:hint="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Ansi="宋体" w:cs="宋体" w:hint="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Ansi="宋体" w:cs="宋体" w:hint="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Ansi="宋体" w:cs="宋体" w:hint="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A2BA595" id="_x0000_t202" coordsize="21600,21600" o:spt="202" path="m,l,21600r21600,l21600,xe">
              <v:stroke joinstyle="miter"/>
              <v:path gradientshapeok="t" o:connecttype="rect"/>
            </v:shapetype>
            <v:shape id="文本框 11" o:spid="_x0000_s1026" type="#_x0000_t202" style="position:absolute;margin-left:92.8pt;margin-top:0;width:2in;height:2in;z-index:251661312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" filled="f" stroked="f" strokeweight=".5pt">
              <v:textbox style="mso-fit-shape-to-text:t" inset="0,0,0,0">
                <w:txbxContent>
                  <w:p w14:paraId="0E569C04" w14:textId="77777777" w:rsidR="00C91911" w:rsidRDefault="00000000">
                    <w:pPr>
                      <w:pStyle w:val="a4"/>
                      <w:rPr>
                        <w:rFonts w:hAnsi="宋体" w:cs="宋体" w:hint="eastAsia"/>
                        <w:sz w:val="28"/>
                        <w:szCs w:val="28"/>
                      </w:rPr>
                    </w:pPr>
                    <w:r>
                      <w:rPr>
                        <w:rFonts w:hAnsi="宋体" w:cs="宋体" w:hint="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Ansi="宋体" w:cs="宋体" w:hint="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Ansi="宋体" w:cs="宋体" w:hint="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Ansi="宋体" w:cs="宋体" w:hint="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Ansi="宋体" w:cs="宋体" w:hint="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Ansi="宋体" w:cs="宋体" w:hint="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Ansi="宋体" w:cs="宋体" w:hint="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529D69" w14:textId="77777777" w:rsidR="00C91911" w:rsidRDefault="00000000">
    <w:pPr>
      <w:pStyle w:val="a6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236F46B" wp14:editId="114B5FC0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497579479" name="文本框 149757947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3A767340" w14:textId="77777777" w:rsidR="00C91911" w:rsidRDefault="00000000">
                          <w:pPr>
                            <w:pStyle w:val="a4"/>
                            <w:rPr>
                              <w:rFonts w:hAnsi="宋体" w:cs="宋体" w:hint="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Ansi="宋体" w:cs="宋体" w:hint="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Ansi="宋体" w:cs="宋体" w:hint="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Ansi="宋体" w:cs="宋体" w:hint="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Ansi="宋体" w:cs="宋体" w:hint="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Ansi="宋体" w:cs="宋体" w:hint="eastAsia"/>
                              <w:sz w:val="28"/>
                              <w:szCs w:val="28"/>
                            </w:rPr>
                            <w:t>13</w:t>
                          </w:r>
                          <w:r>
                            <w:rPr>
                              <w:rFonts w:hAnsi="宋体" w:cs="宋体" w:hint="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Ansi="宋体" w:cs="宋体" w:hint="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236F46B" id="_x0000_t202" coordsize="21600,21600" o:spt="202" path="m,l,21600r21600,l21600,xe">
              <v:stroke joinstyle="miter"/>
              <v:path gradientshapeok="t" o:connecttype="rect"/>
            </v:shapetype>
            <v:shape id="文本框 1497579479" o:spid="_x0000_s1027" type="#_x0000_t202" style="position:absolute;margin-left:92.8pt;margin-top:0;width:2in;height:2in;z-index:251660288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" filled="f" stroked="f" strokeweight=".5pt">
              <v:textbox style="mso-fit-shape-to-text:t" inset="0,0,0,0">
                <w:txbxContent>
                  <w:p w14:paraId="3A767340" w14:textId="77777777" w:rsidR="00C91911" w:rsidRDefault="00000000">
                    <w:pPr>
                      <w:pStyle w:val="a4"/>
                      <w:rPr>
                        <w:rFonts w:hAnsi="宋体" w:cs="宋体" w:hint="eastAsia"/>
                        <w:sz w:val="28"/>
                        <w:szCs w:val="28"/>
                      </w:rPr>
                    </w:pPr>
                    <w:r>
                      <w:rPr>
                        <w:rFonts w:hAnsi="宋体" w:cs="宋体" w:hint="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Ansi="宋体" w:cs="宋体" w:hint="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Ansi="宋体" w:cs="宋体" w:hint="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Ansi="宋体" w:cs="宋体" w:hint="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Ansi="宋体" w:cs="宋体" w:hint="eastAsia"/>
                        <w:sz w:val="28"/>
                        <w:szCs w:val="28"/>
                      </w:rPr>
                      <w:t>13</w:t>
                    </w:r>
                    <w:r>
                      <w:rPr>
                        <w:rFonts w:hAnsi="宋体" w:cs="宋体" w:hint="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Ansi="宋体" w:cs="宋体" w:hint="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E7DCCD" w14:textId="77777777" w:rsidR="007C330D" w:rsidRDefault="007C330D">
      <w:r>
        <w:separator/>
      </w:r>
    </w:p>
  </w:footnote>
  <w:footnote w:type="continuationSeparator" w:id="0">
    <w:p w14:paraId="5DBD0CF9" w14:textId="77777777" w:rsidR="007C330D" w:rsidRDefault="007C330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8934C1B3"/>
    <w:multiLevelType w:val="singleLevel"/>
    <w:tmpl w:val="8934C1B3"/>
    <w:lvl w:ilvl="0">
      <w:start w:val="1"/>
      <w:numFmt w:val="decimal"/>
      <w:suff w:val="space"/>
      <w:lvlText w:val="%1."/>
      <w:lvlJc w:val="left"/>
    </w:lvl>
  </w:abstractNum>
  <w:abstractNum w:abstractNumId="1" w15:restartNumberingAfterBreak="0">
    <w:nsid w:val="55FC532D"/>
    <w:multiLevelType w:val="singleLevel"/>
    <w:tmpl w:val="55FC532D"/>
    <w:lvl w:ilvl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 w16cid:durableId="2005156369">
    <w:abstractNumId w:val="0"/>
  </w:num>
  <w:num w:numId="2" w16cid:durableId="67083638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embedTrueTypeFonts/>
  <w:saveSubsetFonts/>
  <w:mirrorMargin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5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MGRmNTMzNzhhZGFiNmViNWE2NTJjYjFmYjhlMjMzMDIifQ=="/>
  </w:docVars>
  <w:rsids>
    <w:rsidRoot w:val="00172A27"/>
    <w:rsid w:val="D6BF53B3"/>
    <w:rsid w:val="EFF7F9F4"/>
    <w:rsid w:val="F65E6DCC"/>
    <w:rsid w:val="F7873E91"/>
    <w:rsid w:val="F8FC3112"/>
    <w:rsid w:val="FF7FE1E1"/>
    <w:rsid w:val="FFFFF56D"/>
    <w:rsid w:val="00044A3B"/>
    <w:rsid w:val="0008333A"/>
    <w:rsid w:val="000F2D50"/>
    <w:rsid w:val="0014550E"/>
    <w:rsid w:val="00172A27"/>
    <w:rsid w:val="0020755F"/>
    <w:rsid w:val="003C4D5E"/>
    <w:rsid w:val="00432207"/>
    <w:rsid w:val="004974A2"/>
    <w:rsid w:val="004C629F"/>
    <w:rsid w:val="00532C6F"/>
    <w:rsid w:val="00551CDC"/>
    <w:rsid w:val="00554EF3"/>
    <w:rsid w:val="00562455"/>
    <w:rsid w:val="005849DC"/>
    <w:rsid w:val="005B485F"/>
    <w:rsid w:val="007C330D"/>
    <w:rsid w:val="00A1355A"/>
    <w:rsid w:val="00A73140"/>
    <w:rsid w:val="00AA3947"/>
    <w:rsid w:val="00AC5F0F"/>
    <w:rsid w:val="00C91911"/>
    <w:rsid w:val="00CD5990"/>
    <w:rsid w:val="00D12AE2"/>
    <w:rsid w:val="00DB5395"/>
    <w:rsid w:val="00DC5E6F"/>
    <w:rsid w:val="00E964D6"/>
    <w:rsid w:val="00EC0E47"/>
    <w:rsid w:val="00F53B05"/>
    <w:rsid w:val="012F3ECF"/>
    <w:rsid w:val="018067FB"/>
    <w:rsid w:val="01CE57B8"/>
    <w:rsid w:val="030342BE"/>
    <w:rsid w:val="033A0C2B"/>
    <w:rsid w:val="034B4BE6"/>
    <w:rsid w:val="03906A9D"/>
    <w:rsid w:val="039842CF"/>
    <w:rsid w:val="057448C8"/>
    <w:rsid w:val="070B4DB8"/>
    <w:rsid w:val="071F6AB6"/>
    <w:rsid w:val="073F2CB4"/>
    <w:rsid w:val="077566D6"/>
    <w:rsid w:val="07C35693"/>
    <w:rsid w:val="0837398B"/>
    <w:rsid w:val="09F22D87"/>
    <w:rsid w:val="0A595E3B"/>
    <w:rsid w:val="0AD33E3F"/>
    <w:rsid w:val="0ADD6A6C"/>
    <w:rsid w:val="0BD55995"/>
    <w:rsid w:val="0C102A84"/>
    <w:rsid w:val="0C701D5C"/>
    <w:rsid w:val="0C9910B8"/>
    <w:rsid w:val="0D5670A1"/>
    <w:rsid w:val="0DB461AA"/>
    <w:rsid w:val="0DBF4B4E"/>
    <w:rsid w:val="0DD73C46"/>
    <w:rsid w:val="0DDE4FD5"/>
    <w:rsid w:val="0DE85E53"/>
    <w:rsid w:val="0EE20AF5"/>
    <w:rsid w:val="0FD20B69"/>
    <w:rsid w:val="0FF7237E"/>
    <w:rsid w:val="10861954"/>
    <w:rsid w:val="10973B61"/>
    <w:rsid w:val="10DB57FB"/>
    <w:rsid w:val="110C1E59"/>
    <w:rsid w:val="122338FE"/>
    <w:rsid w:val="137B1518"/>
    <w:rsid w:val="13DF1AA7"/>
    <w:rsid w:val="13EC7D20"/>
    <w:rsid w:val="143F42F3"/>
    <w:rsid w:val="157601E9"/>
    <w:rsid w:val="162F669B"/>
    <w:rsid w:val="163559AE"/>
    <w:rsid w:val="17A96653"/>
    <w:rsid w:val="17D631C0"/>
    <w:rsid w:val="180C0990"/>
    <w:rsid w:val="186E164B"/>
    <w:rsid w:val="18F71640"/>
    <w:rsid w:val="194A5C14"/>
    <w:rsid w:val="19800B03"/>
    <w:rsid w:val="19A74E14"/>
    <w:rsid w:val="1AB84DFF"/>
    <w:rsid w:val="1ADC6D40"/>
    <w:rsid w:val="1B1A7082"/>
    <w:rsid w:val="1B7BA6BB"/>
    <w:rsid w:val="1C752FA8"/>
    <w:rsid w:val="1D8B05A9"/>
    <w:rsid w:val="1DEF6D8A"/>
    <w:rsid w:val="1E3B1FCF"/>
    <w:rsid w:val="1EA25BAA"/>
    <w:rsid w:val="1EE00481"/>
    <w:rsid w:val="1EF22927"/>
    <w:rsid w:val="1F010B23"/>
    <w:rsid w:val="1FDDF292"/>
    <w:rsid w:val="1FFCDF95"/>
    <w:rsid w:val="20895274"/>
    <w:rsid w:val="20E34258"/>
    <w:rsid w:val="212136FE"/>
    <w:rsid w:val="2221328A"/>
    <w:rsid w:val="22D30A28"/>
    <w:rsid w:val="230010F2"/>
    <w:rsid w:val="235A6A54"/>
    <w:rsid w:val="23A93537"/>
    <w:rsid w:val="267267AA"/>
    <w:rsid w:val="26832765"/>
    <w:rsid w:val="26924756"/>
    <w:rsid w:val="283A32F8"/>
    <w:rsid w:val="283A35EA"/>
    <w:rsid w:val="297D524A"/>
    <w:rsid w:val="29AE7AF9"/>
    <w:rsid w:val="2A0D18E3"/>
    <w:rsid w:val="2A191DC9"/>
    <w:rsid w:val="2A765030"/>
    <w:rsid w:val="2AD92954"/>
    <w:rsid w:val="2B5244B4"/>
    <w:rsid w:val="2C4C35F9"/>
    <w:rsid w:val="2C8965FC"/>
    <w:rsid w:val="2CC81FF4"/>
    <w:rsid w:val="2CF63C91"/>
    <w:rsid w:val="2DD92C6B"/>
    <w:rsid w:val="2DE955A4"/>
    <w:rsid w:val="2E2F6D2F"/>
    <w:rsid w:val="2ED00512"/>
    <w:rsid w:val="2F3E36CD"/>
    <w:rsid w:val="30110DE2"/>
    <w:rsid w:val="3021268A"/>
    <w:rsid w:val="30E958BB"/>
    <w:rsid w:val="311F6F35"/>
    <w:rsid w:val="318C4BC4"/>
    <w:rsid w:val="32C57C62"/>
    <w:rsid w:val="32C7F7D7"/>
    <w:rsid w:val="33A15FD9"/>
    <w:rsid w:val="3445105A"/>
    <w:rsid w:val="347D25A2"/>
    <w:rsid w:val="34D80120"/>
    <w:rsid w:val="357D7441"/>
    <w:rsid w:val="36592B9B"/>
    <w:rsid w:val="36726E04"/>
    <w:rsid w:val="36BD5820"/>
    <w:rsid w:val="370C2303"/>
    <w:rsid w:val="37A34A15"/>
    <w:rsid w:val="37E42938"/>
    <w:rsid w:val="38657F1D"/>
    <w:rsid w:val="38C06F01"/>
    <w:rsid w:val="38EC7CF6"/>
    <w:rsid w:val="39094D4C"/>
    <w:rsid w:val="39103939"/>
    <w:rsid w:val="392A081F"/>
    <w:rsid w:val="3A2E433E"/>
    <w:rsid w:val="3A30455A"/>
    <w:rsid w:val="3A5C534F"/>
    <w:rsid w:val="3B4756B8"/>
    <w:rsid w:val="3BB970C6"/>
    <w:rsid w:val="3C180E20"/>
    <w:rsid w:val="3C2123AD"/>
    <w:rsid w:val="3CD47902"/>
    <w:rsid w:val="3D9D1F07"/>
    <w:rsid w:val="3E0B50C2"/>
    <w:rsid w:val="3E7E52EE"/>
    <w:rsid w:val="3EEF2D55"/>
    <w:rsid w:val="3F116709"/>
    <w:rsid w:val="3F185CE9"/>
    <w:rsid w:val="3F516B05"/>
    <w:rsid w:val="3F8F762D"/>
    <w:rsid w:val="400718BA"/>
    <w:rsid w:val="40583EC3"/>
    <w:rsid w:val="41004C87"/>
    <w:rsid w:val="42F078E0"/>
    <w:rsid w:val="42F44377"/>
    <w:rsid w:val="452F5B3A"/>
    <w:rsid w:val="4541761C"/>
    <w:rsid w:val="45801800"/>
    <w:rsid w:val="45B408EB"/>
    <w:rsid w:val="46050649"/>
    <w:rsid w:val="46713F31"/>
    <w:rsid w:val="467C4DAF"/>
    <w:rsid w:val="46D273DB"/>
    <w:rsid w:val="46EE37D3"/>
    <w:rsid w:val="470E352E"/>
    <w:rsid w:val="477F61D9"/>
    <w:rsid w:val="47CA7D9C"/>
    <w:rsid w:val="48286871"/>
    <w:rsid w:val="48965ED0"/>
    <w:rsid w:val="491F7C74"/>
    <w:rsid w:val="49267254"/>
    <w:rsid w:val="49F25388"/>
    <w:rsid w:val="49F44C5D"/>
    <w:rsid w:val="49FE1F7F"/>
    <w:rsid w:val="4A253068"/>
    <w:rsid w:val="4AA76173"/>
    <w:rsid w:val="4B645E12"/>
    <w:rsid w:val="4C92075D"/>
    <w:rsid w:val="4D9329DF"/>
    <w:rsid w:val="4DB56DF9"/>
    <w:rsid w:val="4EA330F5"/>
    <w:rsid w:val="4EFB4CDF"/>
    <w:rsid w:val="4F31425D"/>
    <w:rsid w:val="4FAB400F"/>
    <w:rsid w:val="503B6F0B"/>
    <w:rsid w:val="532E7431"/>
    <w:rsid w:val="53BC2E44"/>
    <w:rsid w:val="53EB5322"/>
    <w:rsid w:val="546E7D01"/>
    <w:rsid w:val="547D3060"/>
    <w:rsid w:val="54FF095A"/>
    <w:rsid w:val="558E065B"/>
    <w:rsid w:val="56955A19"/>
    <w:rsid w:val="56BC4D54"/>
    <w:rsid w:val="571050A0"/>
    <w:rsid w:val="572D17AE"/>
    <w:rsid w:val="57E646CD"/>
    <w:rsid w:val="586B4C84"/>
    <w:rsid w:val="5901478E"/>
    <w:rsid w:val="59407EBE"/>
    <w:rsid w:val="59B80C9B"/>
    <w:rsid w:val="5A9D30EE"/>
    <w:rsid w:val="5AC02939"/>
    <w:rsid w:val="5B417F1E"/>
    <w:rsid w:val="5BE130D1"/>
    <w:rsid w:val="5BF6A66E"/>
    <w:rsid w:val="5CD01559"/>
    <w:rsid w:val="5CF54B1C"/>
    <w:rsid w:val="5D752101"/>
    <w:rsid w:val="5E2C27BF"/>
    <w:rsid w:val="5E9345EC"/>
    <w:rsid w:val="5F2D2C93"/>
    <w:rsid w:val="5F334021"/>
    <w:rsid w:val="5FE80968"/>
    <w:rsid w:val="6045671D"/>
    <w:rsid w:val="60B76C1D"/>
    <w:rsid w:val="61842912"/>
    <w:rsid w:val="619012B7"/>
    <w:rsid w:val="624502F4"/>
    <w:rsid w:val="64326656"/>
    <w:rsid w:val="64D92F75"/>
    <w:rsid w:val="654F4FE5"/>
    <w:rsid w:val="65717652"/>
    <w:rsid w:val="65AB4911"/>
    <w:rsid w:val="65BA2DA7"/>
    <w:rsid w:val="665E1984"/>
    <w:rsid w:val="66E47FD9"/>
    <w:rsid w:val="671B7875"/>
    <w:rsid w:val="6881195A"/>
    <w:rsid w:val="68D45F2D"/>
    <w:rsid w:val="691E364C"/>
    <w:rsid w:val="69224EEB"/>
    <w:rsid w:val="6951757E"/>
    <w:rsid w:val="697E40EB"/>
    <w:rsid w:val="6A0E1913"/>
    <w:rsid w:val="6A3824EC"/>
    <w:rsid w:val="6A7E4FAF"/>
    <w:rsid w:val="6B3E3B32"/>
    <w:rsid w:val="6B7B2FD8"/>
    <w:rsid w:val="6BA753A5"/>
    <w:rsid w:val="6BF2BB06"/>
    <w:rsid w:val="6C2216A6"/>
    <w:rsid w:val="6C3C2767"/>
    <w:rsid w:val="6C5775A1"/>
    <w:rsid w:val="6C68355C"/>
    <w:rsid w:val="6C711CE5"/>
    <w:rsid w:val="6D2A6A64"/>
    <w:rsid w:val="6D437B25"/>
    <w:rsid w:val="6D65EC5E"/>
    <w:rsid w:val="6DF901E4"/>
    <w:rsid w:val="6E405E13"/>
    <w:rsid w:val="6E9D5013"/>
    <w:rsid w:val="6F1C418A"/>
    <w:rsid w:val="6FA80114"/>
    <w:rsid w:val="6FDECAD4"/>
    <w:rsid w:val="700E441B"/>
    <w:rsid w:val="70926DFA"/>
    <w:rsid w:val="70FE448F"/>
    <w:rsid w:val="712B6906"/>
    <w:rsid w:val="71E76CD1"/>
    <w:rsid w:val="71F87130"/>
    <w:rsid w:val="727367B7"/>
    <w:rsid w:val="73691968"/>
    <w:rsid w:val="73C31078"/>
    <w:rsid w:val="73E060CE"/>
    <w:rsid w:val="73F92CEC"/>
    <w:rsid w:val="747D1B6F"/>
    <w:rsid w:val="74884070"/>
    <w:rsid w:val="74B84955"/>
    <w:rsid w:val="755F63EC"/>
    <w:rsid w:val="75BF3AC1"/>
    <w:rsid w:val="760D6F22"/>
    <w:rsid w:val="76B850E0"/>
    <w:rsid w:val="771C566F"/>
    <w:rsid w:val="77220981"/>
    <w:rsid w:val="779C67B0"/>
    <w:rsid w:val="77C60C6B"/>
    <w:rsid w:val="780A196C"/>
    <w:rsid w:val="78AC2A23"/>
    <w:rsid w:val="790939D1"/>
    <w:rsid w:val="79FCFC20"/>
    <w:rsid w:val="7A1545F8"/>
    <w:rsid w:val="7A1C14E2"/>
    <w:rsid w:val="7AFDB690"/>
    <w:rsid w:val="7AFF43BC"/>
    <w:rsid w:val="7B9A1258"/>
    <w:rsid w:val="7C2C483A"/>
    <w:rsid w:val="7E0D5D12"/>
    <w:rsid w:val="7E1075B0"/>
    <w:rsid w:val="7E1626EC"/>
    <w:rsid w:val="7E5F5E41"/>
    <w:rsid w:val="7E6873EC"/>
    <w:rsid w:val="7E9F62EC"/>
    <w:rsid w:val="7EEA7E01"/>
    <w:rsid w:val="7F2C21C7"/>
    <w:rsid w:val="B1BB0022"/>
    <w:rsid w:val="B3FF0241"/>
    <w:rsid w:val="B7E601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."/>
  <w:listSeparator w:val=","/>
  <w14:docId w14:val="2F891F55"/>
  <w15:docId w15:val="{8D524EAB-4D71-4745-B60C-B0448B6478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page number" w:unhideWhenUsed="1" w:qFormat="1"/>
    <w:lsdException w:name="Title" w:qFormat="1"/>
    <w:lsdException w:name="Default Paragraph Font" w:semiHidden="1" w:uiPriority="1" w:unhideWhenUsed="1" w:qFormat="1"/>
    <w:lsdException w:name="Body Text" w:uiPriority="99" w:unhideWhenUsed="1" w:qFormat="1"/>
    <w:lsdException w:name="Subtitle" w:qFormat="1"/>
    <w:lsdException w:name="Dat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spacing w:beforeAutospacing="1" w:afterAutospacing="1"/>
      <w:jc w:val="left"/>
      <w:outlineLvl w:val="0"/>
    </w:pPr>
    <w:rPr>
      <w:rFonts w:ascii="宋体" w:eastAsia="宋体" w:hAnsi="宋体" w:cs="Times New Roman" w:hint="eastAsia"/>
      <w:b/>
      <w:bCs/>
      <w:kern w:val="44"/>
      <w:sz w:val="48"/>
      <w:szCs w:val="48"/>
    </w:rPr>
  </w:style>
  <w:style w:type="paragraph" w:styleId="3">
    <w:name w:val="heading 3"/>
    <w:basedOn w:val="a"/>
    <w:next w:val="a"/>
    <w:link w:val="30"/>
    <w:semiHidden/>
    <w:unhideWhenUsed/>
    <w:qFormat/>
    <w:pPr>
      <w:spacing w:beforeAutospacing="1" w:afterAutospacing="1"/>
      <w:jc w:val="left"/>
      <w:outlineLvl w:val="2"/>
    </w:pPr>
    <w:rPr>
      <w:rFonts w:ascii="宋体" w:eastAsia="宋体" w:hAnsi="宋体" w:cs="Times New Roman" w:hint="eastAsia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99"/>
    <w:unhideWhenUsed/>
    <w:qFormat/>
    <w:pPr>
      <w:spacing w:after="120"/>
    </w:pPr>
  </w:style>
  <w:style w:type="paragraph" w:styleId="a4">
    <w:name w:val="Date"/>
    <w:basedOn w:val="a"/>
    <w:next w:val="a"/>
    <w:link w:val="a5"/>
    <w:qFormat/>
    <w:rPr>
      <w:rFonts w:ascii="宋体" w:eastAsia="宋体"/>
      <w:szCs w:val="20"/>
    </w:rPr>
  </w:style>
  <w:style w:type="paragraph" w:styleId="a6">
    <w:name w:val="footer"/>
    <w:basedOn w:val="a"/>
    <w:link w:val="a7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8">
    <w:name w:val="header"/>
    <w:basedOn w:val="a"/>
    <w:link w:val="a9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a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b">
    <w:name w:val="Strong"/>
    <w:basedOn w:val="a0"/>
    <w:qFormat/>
    <w:rPr>
      <w:b/>
    </w:rPr>
  </w:style>
  <w:style w:type="character" w:styleId="ac">
    <w:name w:val="page number"/>
    <w:basedOn w:val="a0"/>
    <w:unhideWhenUsed/>
    <w:qFormat/>
    <w:rPr>
      <w:rFonts w:hint="default"/>
      <w:sz w:val="24"/>
      <w:szCs w:val="24"/>
    </w:rPr>
  </w:style>
  <w:style w:type="character" w:styleId="ad">
    <w:name w:val="Hyperlink"/>
    <w:basedOn w:val="a0"/>
    <w:qFormat/>
    <w:rPr>
      <w:color w:val="0000FF"/>
      <w:u w:val="single"/>
    </w:rPr>
  </w:style>
  <w:style w:type="character" w:customStyle="1" w:styleId="font01">
    <w:name w:val="font01"/>
    <w:basedOn w:val="a0"/>
    <w:qFormat/>
    <w:rPr>
      <w:rFonts w:ascii="宋体" w:eastAsia="宋体" w:hAnsi="宋体" w:cs="宋体" w:hint="eastAsia"/>
      <w:color w:val="000000"/>
      <w:sz w:val="22"/>
      <w:szCs w:val="22"/>
      <w:u w:val="none"/>
    </w:rPr>
  </w:style>
  <w:style w:type="character" w:customStyle="1" w:styleId="font21">
    <w:name w:val="font21"/>
    <w:basedOn w:val="a0"/>
    <w:qFormat/>
    <w:rPr>
      <w:rFonts w:ascii="Arial" w:hAnsi="Arial" w:cs="Arial"/>
      <w:color w:val="000000"/>
      <w:sz w:val="22"/>
      <w:szCs w:val="22"/>
      <w:u w:val="none"/>
    </w:rPr>
  </w:style>
  <w:style w:type="character" w:customStyle="1" w:styleId="10">
    <w:name w:val="标题 1 字符"/>
    <w:basedOn w:val="a0"/>
    <w:link w:val="1"/>
    <w:qFormat/>
    <w:rPr>
      <w:rFonts w:ascii="宋体" w:hAnsi="宋体"/>
      <w:b/>
      <w:bCs/>
      <w:kern w:val="44"/>
      <w:sz w:val="48"/>
      <w:szCs w:val="48"/>
    </w:rPr>
  </w:style>
  <w:style w:type="character" w:customStyle="1" w:styleId="30">
    <w:name w:val="标题 3 字符"/>
    <w:basedOn w:val="a0"/>
    <w:link w:val="3"/>
    <w:semiHidden/>
    <w:qFormat/>
    <w:rPr>
      <w:rFonts w:ascii="宋体" w:hAnsi="宋体"/>
      <w:b/>
      <w:bCs/>
      <w:sz w:val="27"/>
      <w:szCs w:val="27"/>
    </w:rPr>
  </w:style>
  <w:style w:type="character" w:customStyle="1" w:styleId="a5">
    <w:name w:val="日期 字符"/>
    <w:basedOn w:val="a0"/>
    <w:link w:val="a4"/>
    <w:qFormat/>
    <w:rPr>
      <w:rFonts w:ascii="宋体" w:hAnsiTheme="minorHAnsi" w:cstheme="minorBidi"/>
      <w:kern w:val="2"/>
      <w:sz w:val="21"/>
    </w:rPr>
  </w:style>
  <w:style w:type="character" w:customStyle="1" w:styleId="a7">
    <w:name w:val="页脚 字符"/>
    <w:basedOn w:val="a0"/>
    <w:link w:val="a6"/>
    <w:qFormat/>
    <w:rPr>
      <w:rFonts w:asciiTheme="minorHAnsi" w:eastAsiaTheme="minorEastAsia" w:hAnsiTheme="minorHAnsi" w:cstheme="minorBidi"/>
      <w:kern w:val="2"/>
      <w:sz w:val="18"/>
      <w:szCs w:val="24"/>
    </w:rPr>
  </w:style>
  <w:style w:type="character" w:customStyle="1" w:styleId="a9">
    <w:name w:val="页眉 字符"/>
    <w:basedOn w:val="a0"/>
    <w:link w:val="a8"/>
    <w:qFormat/>
    <w:rPr>
      <w:rFonts w:asciiTheme="minorHAnsi" w:eastAsiaTheme="minorEastAsia" w:hAnsiTheme="minorHAnsi" w:cstheme="minorBidi"/>
      <w:kern w:val="2"/>
      <w:sz w:val="1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1</Pages>
  <Words>150</Words>
  <Characters>855</Characters>
  <Application>Microsoft Office Word</Application>
  <DocSecurity>0</DocSecurity>
  <Lines>7</Lines>
  <Paragraphs>2</Paragraphs>
  <ScaleCrop>false</ScaleCrop>
  <Company/>
  <LinksUpToDate>false</LinksUpToDate>
  <CharactersWithSpaces>1003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莱茵</dc:creator>
  <cp:lastModifiedBy>wenjing tao</cp:lastModifiedBy>
  <cp:revision>12</cp:revision>
  <cp:lastPrinted>2025-03-28T03:10:00Z</cp:lastPrinted>
  <dcterms:created xsi:type="dcterms:W3CDTF">2024-11-20T07:16:00Z</dcterms:created>
  <dcterms:modified xsi:type="dcterms:W3CDTF">2025-03-28T03:32:00Z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2052-11.8.2.1132</vt:lpwstr>
  </property>
  <property fmtid="{D5CDD505-2E9C-101B-9397-08002B2CF9AE}" pid="3" name="ICV">
    <vt:lpwstr>4238C5A4AF2A9112E90EE267AA510423</vt:lpwstr>
  </property>
</Properties>
</file>